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R.E.S.T.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start with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- with what is TRUTH about Financial Rest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TRUTH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Establish that God is the ______________.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He will use any source He wants to work through in meeting our financial needs - income, wages, investments, people, etc.  (Deut. 10:14)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en-US"/>
        </w:rPr>
        <w:t>It all belong to God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EXCLUDE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2. Exclude all debt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Proverbs 22:7 -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Borrower is always slave to the lender.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slave: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has no options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2) is stuck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3) hard for them to cheerfully give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lot of masters - Matthew 6:24 -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 one can serve to masters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3. Save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  Proverbs 21:20 and 30:25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4.  Spend </w:t>
      </w:r>
      <w:r>
        <w:rPr>
          <w:rFonts w:ascii="Times New Roman" w:hAnsi="Times New Roman"/>
          <w:rtl w:val="0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start with needs 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Act your wage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godliness with contentment is great gain.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 Corinthians 15:33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RECONCILE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5. Become reconciled with your own income </w:t>
      </w:r>
      <w:r>
        <w:rPr>
          <w:rFonts w:ascii="Times New Roman" w:hAnsi="Times New Roman"/>
          <w:b w:val="0"/>
          <w:bCs w:val="0"/>
          <w:rtl w:val="0"/>
          <w:lang w:val="en-US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This is what we earn so this is how we live.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-  and one way to do that is to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6. Create a budget</w:t>
      </w:r>
      <w:r>
        <w:rPr>
          <w:rFonts w:ascii="Times New Roman" w:hAnsi="Times New Roman"/>
          <w:rtl w:val="0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Deut 8:18 -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"http://www.abowlfulloflemons.com"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www.abowlfulloflemons.com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 printable - budget bundle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Stick to the budget! :)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SURPASS</w:t>
      </w:r>
    </w:p>
    <w:p>
      <w:pPr>
        <w:pStyle w:val="Body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7. Give -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in total faith and joy believing 100% that God is the source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FINANCIAL REST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