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Obedience Starts in the ________________________.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Romans 1:5 says,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Through him and for his name sake, we received grace and apostleship to call people from among all the Gentiles to the obedience that comes from faith.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Circle the word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that come before the word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obedience.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There is a certain obedience we should be demonstrating in our lives that is the same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obedience ____________________  _____________________ demonstrated for us.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Although he was a son, he learned obedience from what he suffered and once made perfect, he became the source of eternal salvation for all who obey him.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Hebrews 5:8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Jesus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life on earth was not something he just fulfilled and followed passively. He ________ it!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It was a continuous process for Him to make the will of His Father His own..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Going a little farther,[</w:t>
      </w:r>
      <w:r>
        <w:rPr>
          <w:rFonts w:ascii="Times New Roman" w:hAnsi="Times New Roman"/>
          <w:b w:val="1"/>
          <w:bCs w:val="1"/>
          <w:i w:val="1"/>
          <w:iCs w:val="1"/>
          <w:color w:val="631e15"/>
          <w:sz w:val="24"/>
          <w:szCs w:val="24"/>
          <w:rtl w:val="0"/>
        </w:rPr>
        <w:t>a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] He fell facedown and prayed,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My Father! If it is possible, let this cup pass from Me. Yet not as I will, but as You will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,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Matthew 26:39.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He was on this earth as human, therefore, he demonstrated for us, not for his Father or for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himself, the importance of obedience. Jesus knew what lay ahead of him and he knew the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reason, and he still said,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as ____________________ _______________________.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He humbled Himself by becoming obedient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to the point of death - even to death on a cross.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Philippians 2:8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He learned obedience through the suffering that should have been ours, so that we would learn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the obedience that comes from faith.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(Romans 1:5) 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>Emotional / Mental R.E.S.T.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